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0001950328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9"/>
        <w:gridCol w:w="3486"/>
      </w:tblGrid>
      <w:tr>
        <w:trPr/>
        <w:tc>
          <w:tcPr>
            <w:tcW w:w="6719" w:type="dxa"/>
            <w:tcBorders/>
            <w:vAlign w:val="center"/>
          </w:tcPr>
          <w:p>
            <w:pPr>
              <w:pStyle w:val="TableContents"/>
              <w:bidi w:val="0"/>
              <w:spacing w:before="0" w:after="283"/>
              <w:jc w:val="left"/>
              <w:rPr/>
            </w:pPr>
            <w:r>
              <w:rPr/>
              <w:t>Name of Issuer</w:t>
            </w:r>
          </w:p>
        </w:tc>
        <w:tc>
          <w:tcPr>
            <w:tcW w:w="3486" w:type="dxa"/>
            <w:tcBorders/>
            <w:vAlign w:val="center"/>
          </w:tcPr>
          <w:p>
            <w:pPr>
              <w:pStyle w:val="TableContents"/>
              <w:bidi w:val="0"/>
              <w:spacing w:before="0" w:after="0"/>
              <w:jc w:val="left"/>
              <w:rPr/>
            </w:pPr>
            <w:r>
              <w:rPr/>
              <w:t>Fluent, Inc.</w:t>
            </w:r>
          </w:p>
        </w:tc>
      </w:tr>
      <w:tr>
        <w:trPr/>
        <w:tc>
          <w:tcPr>
            <w:tcW w:w="6719" w:type="dxa"/>
            <w:tcBorders/>
            <w:vAlign w:val="center"/>
          </w:tcPr>
          <w:p>
            <w:pPr>
              <w:pStyle w:val="TableContents"/>
              <w:bidi w:val="0"/>
              <w:spacing w:before="0" w:after="283"/>
              <w:jc w:val="left"/>
              <w:rPr/>
            </w:pPr>
            <w:r>
              <w:rPr/>
              <w:t>SEC File Number</w:t>
            </w:r>
          </w:p>
        </w:tc>
        <w:tc>
          <w:tcPr>
            <w:tcW w:w="3486" w:type="dxa"/>
            <w:tcBorders/>
            <w:vAlign w:val="center"/>
          </w:tcPr>
          <w:p>
            <w:pPr>
              <w:pStyle w:val="TableContents"/>
              <w:bidi w:val="0"/>
              <w:spacing w:before="0" w:after="0"/>
              <w:jc w:val="left"/>
              <w:rPr/>
            </w:pPr>
            <w:r>
              <w:rPr/>
              <w:t>001-37893</w:t>
            </w:r>
          </w:p>
        </w:tc>
      </w:tr>
      <w:tr>
        <w:trPr/>
        <w:tc>
          <w:tcPr>
            <w:tcW w:w="6719" w:type="dxa"/>
            <w:tcBorders/>
            <w:vAlign w:val="center"/>
          </w:tcPr>
          <w:p>
            <w:pPr>
              <w:pStyle w:val="TableContents"/>
              <w:bidi w:val="0"/>
              <w:spacing w:before="0" w:after="283"/>
              <w:jc w:val="left"/>
              <w:rPr/>
            </w:pPr>
            <w:r>
              <w:rPr/>
              <w:t>Address of Issuer</w:t>
            </w:r>
          </w:p>
        </w:tc>
        <w:tc>
          <w:tcPr>
            <w:tcW w:w="3486" w:type="dxa"/>
            <w:tcBorders/>
            <w:vAlign w:val="center"/>
          </w:tcPr>
          <w:p>
            <w:pPr>
              <w:pStyle w:val="TableContents"/>
              <w:bidi w:val="0"/>
              <w:spacing w:before="0" w:after="0"/>
              <w:jc w:val="left"/>
              <w:rPr/>
            </w:pPr>
            <w:r>
              <w:rPr/>
              <w:t>300 VESEY STREET</w:t>
              <w:br/>
              <w:t>9TH FLOOR</w:t>
              <w:br/>
              <w:t>New York</w:t>
              <w:br/>
              <w:t xml:space="preserve">NEW YORK </w:t>
              <w:br/>
              <w:t>10282</w:t>
            </w:r>
          </w:p>
        </w:tc>
      </w:tr>
      <w:tr>
        <w:trPr/>
        <w:tc>
          <w:tcPr>
            <w:tcW w:w="6719" w:type="dxa"/>
            <w:tcBorders/>
            <w:vAlign w:val="center"/>
          </w:tcPr>
          <w:p>
            <w:pPr>
              <w:pStyle w:val="TableContents"/>
              <w:bidi w:val="0"/>
              <w:spacing w:before="0" w:after="283"/>
              <w:jc w:val="left"/>
              <w:rPr/>
            </w:pPr>
            <w:r>
              <w:rPr/>
              <w:t>Phone</w:t>
            </w:r>
          </w:p>
        </w:tc>
        <w:tc>
          <w:tcPr>
            <w:tcW w:w="3486" w:type="dxa"/>
            <w:tcBorders/>
            <w:vAlign w:val="center"/>
          </w:tcPr>
          <w:p>
            <w:pPr>
              <w:pStyle w:val="TableContents"/>
              <w:bidi w:val="0"/>
              <w:spacing w:before="0" w:after="0"/>
              <w:jc w:val="left"/>
              <w:rPr/>
            </w:pPr>
            <w:r>
              <w:rPr/>
              <w:t>6466697272</w:t>
            </w:r>
          </w:p>
        </w:tc>
      </w:tr>
      <w:tr>
        <w:trPr/>
        <w:tc>
          <w:tcPr>
            <w:tcW w:w="6719" w:type="dxa"/>
            <w:tcBorders/>
            <w:vAlign w:val="center"/>
          </w:tcPr>
          <w:p>
            <w:pPr>
              <w:pStyle w:val="TableContents"/>
              <w:bidi w:val="0"/>
              <w:spacing w:before="0" w:after="283"/>
              <w:jc w:val="left"/>
              <w:rPr/>
            </w:pPr>
            <w:r>
              <w:rPr/>
              <w:t>Name of Person for Whose Account the Securities are To Be Sold</w:t>
            </w:r>
          </w:p>
        </w:tc>
        <w:tc>
          <w:tcPr>
            <w:tcW w:w="3486" w:type="dxa"/>
            <w:tcBorders/>
            <w:vAlign w:val="center"/>
          </w:tcPr>
          <w:p>
            <w:pPr>
              <w:pStyle w:val="TableContents"/>
              <w:bidi w:val="0"/>
              <w:spacing w:before="0" w:after="0"/>
              <w:jc w:val="left"/>
              <w:rPr/>
            </w:pPr>
            <w:r>
              <w:rPr/>
              <w:t>Graff David Allen (FLNT)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9" w:type="dxa"/>
            <w:tcBorders/>
            <w:vAlign w:val="center"/>
          </w:tcPr>
          <w:p>
            <w:pPr>
              <w:pStyle w:val="TableContents"/>
              <w:bidi w:val="0"/>
              <w:spacing w:before="0" w:after="283"/>
              <w:jc w:val="left"/>
              <w:rPr/>
            </w:pPr>
            <w:r>
              <w:rPr/>
              <w:t>Relationship to Issuer</w:t>
            </w:r>
          </w:p>
        </w:tc>
        <w:tc>
          <w:tcPr>
            <w:tcW w:w="348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2"/>
        <w:gridCol w:w="1783"/>
        <w:gridCol w:w="1135"/>
        <w:gridCol w:w="1341"/>
        <w:gridCol w:w="1522"/>
        <w:gridCol w:w="1548"/>
        <w:gridCol w:w="1374"/>
      </w:tblGrid>
      <w:tr>
        <w:trPr/>
        <w:tc>
          <w:tcPr>
            <w:tcW w:w="1502" w:type="dxa"/>
            <w:tcBorders/>
            <w:vAlign w:val="center"/>
          </w:tcPr>
          <w:p>
            <w:pPr>
              <w:pStyle w:val="TableHeading"/>
              <w:suppressLineNumbers/>
              <w:bidi w:val="0"/>
              <w:spacing w:before="0" w:after="283"/>
              <w:jc w:val="center"/>
              <w:rPr/>
            </w:pPr>
            <w:r>
              <w:rPr/>
              <w:t>Title of the Class of Securities To Be Sold</w:t>
            </w:r>
          </w:p>
        </w:tc>
        <w:tc>
          <w:tcPr>
            <w:tcW w:w="1783"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2" w:type="dxa"/>
            <w:tcBorders/>
            <w:vAlign w:val="center"/>
          </w:tcPr>
          <w:p>
            <w:pPr>
              <w:pStyle w:val="TableContents"/>
              <w:bidi w:val="0"/>
              <w:spacing w:before="0" w:after="283"/>
              <w:jc w:val="left"/>
              <w:rPr/>
            </w:pPr>
            <w:r>
              <w:rPr/>
              <w:t>Fluent, Inc.</w:t>
            </w:r>
          </w:p>
        </w:tc>
        <w:tc>
          <w:tcPr>
            <w:tcW w:w="1783" w:type="dxa"/>
            <w:tcBorders/>
            <w:vAlign w:val="center"/>
          </w:tcPr>
          <w:p>
            <w:pPr>
              <w:pStyle w:val="TableContents"/>
              <w:bidi w:val="0"/>
              <w:spacing w:before="0" w:after="0"/>
              <w:jc w:val="left"/>
              <w:rPr/>
            </w:pPr>
            <w:r>
              <w:rPr/>
              <w:t xml:space="preserve">Raymond James &amp; Associates, Inc. </w:t>
              <w:br/>
              <w:t>880 Carillon Parkway</w:t>
              <w:br/>
              <w:t>St. Petersburg   FL   33716</w:t>
            </w:r>
          </w:p>
        </w:tc>
        <w:tc>
          <w:tcPr>
            <w:tcW w:w="1135" w:type="dxa"/>
            <w:tcBorders/>
            <w:vAlign w:val="center"/>
          </w:tcPr>
          <w:p>
            <w:pPr>
              <w:pStyle w:val="TableContents"/>
              <w:bidi w:val="0"/>
              <w:spacing w:before="0" w:after="283"/>
              <w:jc w:val="left"/>
              <w:rPr/>
            </w:pPr>
            <w:r>
              <w:rPr/>
              <w:t>25000</w:t>
            </w:r>
          </w:p>
        </w:tc>
        <w:tc>
          <w:tcPr>
            <w:tcW w:w="1341" w:type="dxa"/>
            <w:tcBorders/>
            <w:vAlign w:val="center"/>
          </w:tcPr>
          <w:p>
            <w:pPr>
              <w:pStyle w:val="TableContents"/>
              <w:bidi w:val="0"/>
              <w:spacing w:before="0" w:after="283"/>
              <w:jc w:val="left"/>
              <w:rPr/>
            </w:pPr>
            <w:r>
              <w:rPr/>
              <w:t>75000.00</w:t>
            </w:r>
          </w:p>
        </w:tc>
        <w:tc>
          <w:tcPr>
            <w:tcW w:w="1522" w:type="dxa"/>
            <w:tcBorders/>
            <w:vAlign w:val="center"/>
          </w:tcPr>
          <w:p>
            <w:pPr>
              <w:pStyle w:val="TableContents"/>
              <w:bidi w:val="0"/>
              <w:spacing w:before="0" w:after="283"/>
              <w:jc w:val="left"/>
              <w:rPr/>
            </w:pPr>
            <w:r>
              <w:rPr/>
              <w:t>31610000</w:t>
            </w:r>
          </w:p>
        </w:tc>
        <w:tc>
          <w:tcPr>
            <w:tcW w:w="1548" w:type="dxa"/>
            <w:tcBorders/>
            <w:vAlign w:val="center"/>
          </w:tcPr>
          <w:p>
            <w:pPr>
              <w:pStyle w:val="TableContents"/>
              <w:bidi w:val="0"/>
              <w:spacing w:before="0" w:after="283"/>
              <w:jc w:val="left"/>
              <w:rPr/>
            </w:pPr>
            <w:r>
              <w:rPr/>
              <w:t>09/10/2026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3334</w:t>
            </w:r>
          </w:p>
        </w:tc>
        <w:tc>
          <w:tcPr>
            <w:tcW w:w="1078" w:type="dxa"/>
            <w:tcBorders/>
            <w:vAlign w:val="center"/>
          </w:tcPr>
          <w:p>
            <w:pPr>
              <w:pStyle w:val="TableContents"/>
              <w:bidi w:val="0"/>
              <w:spacing w:before="0" w:after="283"/>
              <w:jc w:val="left"/>
              <w:rPr/>
            </w:pPr>
            <w:r>
              <w:rPr/>
              <w:t>02/14/2024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06/13/2024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6411</w:t>
            </w:r>
          </w:p>
        </w:tc>
        <w:tc>
          <w:tcPr>
            <w:tcW w:w="1078" w:type="dxa"/>
            <w:tcBorders/>
            <w:vAlign w:val="center"/>
          </w:tcPr>
          <w:p>
            <w:pPr>
              <w:pStyle w:val="TableContents"/>
              <w:bidi w:val="0"/>
              <w:spacing w:before="0" w:after="283"/>
              <w:jc w:val="left"/>
              <w:rPr/>
            </w:pPr>
            <w:r>
              <w:rPr/>
              <w:t>06/13/2024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3333</w:t>
            </w:r>
          </w:p>
        </w:tc>
        <w:tc>
          <w:tcPr>
            <w:tcW w:w="1078" w:type="dxa"/>
            <w:tcBorders/>
            <w:vAlign w:val="center"/>
          </w:tcPr>
          <w:p>
            <w:pPr>
              <w:pStyle w:val="TableContents"/>
              <w:bidi w:val="0"/>
              <w:spacing w:before="0" w:after="283"/>
              <w:jc w:val="left"/>
              <w:rPr/>
            </w:pPr>
            <w:r>
              <w:rPr/>
              <w:t>10/01/2024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4779</w:t>
            </w:r>
          </w:p>
        </w:tc>
        <w:tc>
          <w:tcPr>
            <w:tcW w:w="1078" w:type="dxa"/>
            <w:tcBorders/>
            <w:vAlign w:val="center"/>
          </w:tcPr>
          <w:p>
            <w:pPr>
              <w:pStyle w:val="TableContents"/>
              <w:bidi w:val="0"/>
              <w:spacing w:before="0" w:after="283"/>
              <w:jc w:val="left"/>
              <w:rPr/>
            </w:pPr>
            <w:r>
              <w:rPr/>
              <w:t>06/09/2025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06/02/2025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7143</w:t>
            </w:r>
          </w:p>
        </w:tc>
        <w:tc>
          <w:tcPr>
            <w:tcW w:w="1078" w:type="dxa"/>
            <w:tcBorders/>
            <w:vAlign w:val="center"/>
          </w:tcPr>
          <w:p>
            <w:pPr>
              <w:pStyle w:val="TableContents"/>
              <w:bidi w:val="0"/>
              <w:spacing w:before="0" w:after="283"/>
              <w:jc w:val="left"/>
              <w:rPr/>
            </w:pPr>
            <w:r>
              <w:rPr/>
              <w:t>06/02/2025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60"/>
        <w:gridCol w:w="5345"/>
      </w:tblGrid>
      <w:tr>
        <w:trPr/>
        <w:tc>
          <w:tcPr>
            <w:tcW w:w="4860" w:type="dxa"/>
            <w:tcBorders/>
            <w:vAlign w:val="center"/>
          </w:tcPr>
          <w:p>
            <w:pPr>
              <w:pStyle w:val="TableContents"/>
              <w:bidi w:val="0"/>
              <w:spacing w:before="0" w:after="283"/>
              <w:jc w:val="left"/>
              <w:rPr/>
            </w:pPr>
            <w:r>
              <w:rPr/>
              <w:t>Remarks</w:t>
            </w:r>
          </w:p>
        </w:tc>
        <w:tc>
          <w:tcPr>
            <w:tcW w:w="5345"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center"/>
          </w:tcPr>
          <w:p>
            <w:pPr>
              <w:pStyle w:val="TableContents"/>
              <w:bidi w:val="0"/>
              <w:spacing w:before="0" w:after="283"/>
              <w:jc w:val="left"/>
              <w:rPr/>
            </w:pPr>
            <w:r>
              <w:rPr/>
              <w:t>Date of Notice</w:t>
            </w:r>
          </w:p>
        </w:tc>
        <w:tc>
          <w:tcPr>
            <w:tcW w:w="534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60" w:type="dxa"/>
            <w:tcBorders/>
            <w:vAlign w:val="center"/>
          </w:tcPr>
          <w:p>
            <w:pPr>
              <w:pStyle w:val="TableContents"/>
              <w:bidi w:val="0"/>
              <w:spacing w:before="0" w:after="283"/>
              <w:jc w:val="left"/>
              <w:rPr/>
            </w:pPr>
            <w:r>
              <w:rPr/>
              <w:t>Signature</w:t>
            </w:r>
          </w:p>
        </w:tc>
        <w:tc>
          <w:tcPr>
            <w:tcW w:w="5345" w:type="dxa"/>
            <w:tcBorders/>
            <w:vAlign w:val="center"/>
          </w:tcPr>
          <w:p>
            <w:pPr>
              <w:pStyle w:val="TableContents"/>
              <w:bidi w:val="0"/>
              <w:spacing w:before="0" w:after="0"/>
              <w:jc w:val="left"/>
              <w:rPr/>
            </w:pPr>
            <w:r>
              <w:rPr/>
              <w:t>/s/ David A Graff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3040</Characters>
  <CharactersWithSpaces>3562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